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A01F6">
      <w:pPr>
        <w:ind w:firstLine="1121" w:firstLineChars="400"/>
        <w:jc w:val="left"/>
        <w:rPr>
          <w:rFonts w:hint="default" w:ascii="Times New Roman Bold" w:hAnsi="Times New Roman Bold" w:cs="Times New Roman Bold"/>
          <w:b/>
          <w:bCs/>
          <w:sz w:val="28"/>
          <w:szCs w:val="28"/>
          <w:lang w:val="en-US"/>
        </w:rPr>
      </w:pPr>
      <w:r>
        <w:rPr>
          <w:rFonts w:hint="default" w:ascii="Times New Roman Bold" w:hAnsi="Times New Roman Bold" w:cs="Times New Roman Bold"/>
          <w:b/>
          <w:bCs/>
          <w:sz w:val="28"/>
          <w:szCs w:val="28"/>
          <w:lang w:val="en-US"/>
        </w:rPr>
        <w:t>Government P.G. College for Women , Rohtak</w:t>
      </w:r>
    </w:p>
    <w:p w14:paraId="5667CA07">
      <w:pPr>
        <w:ind w:firstLine="2101" w:firstLineChars="750"/>
        <w:jc w:val="left"/>
        <w:rPr>
          <w:rFonts w:hint="default" w:ascii="Times New Roman Bold" w:hAnsi="Times New Roman Bold" w:cs="Times New Roman Bold"/>
          <w:b/>
          <w:bCs/>
          <w:sz w:val="28"/>
          <w:szCs w:val="28"/>
          <w:lang w:val="en-US"/>
        </w:rPr>
      </w:pPr>
    </w:p>
    <w:p w14:paraId="4E9ECEA4">
      <w:pPr>
        <w:bidi w:val="0"/>
        <w:jc w:val="center"/>
        <w:rPr>
          <w:rFonts w:hint="default" w:ascii="Times New Roman Bold" w:hAnsi="Times New Roman Bold" w:cs="Times New Roman Bold"/>
          <w:b/>
          <w:bCs/>
          <w:sz w:val="24"/>
          <w:szCs w:val="24"/>
          <w:u w:val="single"/>
          <w:lang w:val="en-US"/>
        </w:rPr>
      </w:pPr>
      <w:bookmarkStart w:id="0" w:name="_GoBack"/>
      <w:r>
        <w:rPr>
          <w:rFonts w:hint="default" w:ascii="Times New Roman Bold" w:hAnsi="Times New Roman Bold" w:cs="Times New Roman Bold"/>
          <w:b/>
          <w:bCs/>
          <w:sz w:val="24"/>
          <w:szCs w:val="24"/>
          <w:u w:val="single"/>
          <w:lang w:val="en-US"/>
        </w:rPr>
        <w:t>Report of Extension Lecture organsied by Placement Cell on 24 Feb 2026</w:t>
      </w:r>
    </w:p>
    <w:bookmarkEnd w:id="0"/>
    <w:p w14:paraId="33E43458">
      <w:pPr>
        <w:bidi w:val="0"/>
        <w:jc w:val="center"/>
        <w:rPr>
          <w:rFonts w:hint="default" w:ascii="Times New Roman Bold" w:hAnsi="Times New Roman Bold" w:cs="Times New Roman Bold"/>
          <w:b/>
          <w:bCs/>
          <w:sz w:val="24"/>
          <w:szCs w:val="24"/>
          <w:lang w:val="en-US"/>
        </w:rPr>
      </w:pPr>
    </w:p>
    <w:p w14:paraId="076E541C">
      <w:pPr>
        <w:bidi w:val="0"/>
        <w:jc w:val="center"/>
        <w:rPr>
          <w:rFonts w:hint="default" w:ascii="Times New Roman Bold" w:hAnsi="Times New Roman Bold" w:cs="Times New Roman Bold"/>
          <w:b/>
          <w:bCs/>
          <w:sz w:val="24"/>
          <w:szCs w:val="24"/>
          <w:lang w:val="en-US"/>
        </w:rPr>
      </w:pPr>
    </w:p>
    <w:p w14:paraId="7BABFF77">
      <w:pPr>
        <w:bidi w:val="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rPr>
        <w:t xml:space="preserve">On February 24, 2026, an extension lecture was organized by the Placement Cell at the Government Postgraduate College for Women, Rohtak. The keynote speakers were Mrs. Manisha Soni, Mrs. Reema, Mr. Sachin Kajal, and Mr. Charanjit Singh from Om Sterling University, Hisar. They spoke about placements and job opportunities.He highlighted various aspects of interviewing for job opportunities, such as personality development, self-confidence, and resume writing. He explained how we can use our confidence and skills to secure job opportunities in the private sector. Approximately 120 female students attended the lecture. </w:t>
      </w:r>
      <w:r>
        <w:rPr>
          <w:rFonts w:hint="default" w:ascii="Times New Roman Regular" w:hAnsi="Times New Roman Regular" w:cs="Times New Roman Regular"/>
          <w:sz w:val="24"/>
          <w:szCs w:val="24"/>
          <w:lang w:val="en-US"/>
        </w:rPr>
        <w:t>On this occasion, College Principal Mr. Shamsher Singh Hooda, Placement Cell Coordinator Dr. Pushpdeep Dagar and other members Mr. Surendra, Mrs. Nirmala Soni, Dr. Savita, Mrs. Manju and Dr. Mukta Soni were present.</w:t>
      </w:r>
    </w:p>
    <w:p w14:paraId="7E2C7F17">
      <w:pPr>
        <w:bidi w:val="0"/>
        <w:rPr>
          <w:rFonts w:hint="default" w:ascii="Times New Roman Regular" w:hAnsi="Times New Roman Regular" w:cs="Times New Roman Regular"/>
          <w:sz w:val="24"/>
          <w:szCs w:val="24"/>
        </w:rPr>
      </w:pPr>
    </w:p>
    <w:p w14:paraId="44B1BE16"/>
    <w:p w14:paraId="7944C944">
      <w:pPr>
        <w:ind w:left="400" w:leftChars="200" w:firstLine="0" w:firstLineChars="0"/>
      </w:pPr>
    </w:p>
    <w:p w14:paraId="2C814097">
      <w:pPr>
        <w:ind w:left="400" w:leftChars="200" w:firstLine="0" w:firstLineChars="0"/>
      </w:pPr>
      <w:r>
        <w:drawing>
          <wp:inline distT="0" distB="0" distL="114300" distR="114300">
            <wp:extent cx="4631055" cy="3968115"/>
            <wp:effectExtent l="19050" t="19050" r="23495"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4631055" cy="3968115"/>
                    </a:xfrm>
                    <a:prstGeom prst="rect">
                      <a:avLst/>
                    </a:prstGeom>
                    <a:noFill/>
                    <a:ln w="19050">
                      <a:solidFill>
                        <a:schemeClr val="tx1"/>
                      </a:solidFill>
                    </a:ln>
                  </pic:spPr>
                </pic:pic>
              </a:graphicData>
            </a:graphic>
          </wp:inline>
        </w:drawing>
      </w:r>
    </w:p>
    <w:p w14:paraId="378540FA">
      <w:pPr>
        <w:ind w:left="400" w:leftChars="200" w:firstLine="0" w:firstLineChars="0"/>
      </w:pPr>
    </w:p>
    <w:p w14:paraId="0076A621">
      <w:pPr>
        <w:ind w:left="400" w:leftChars="200" w:firstLine="0" w:firstLineChars="0"/>
      </w:pPr>
    </w:p>
    <w:p w14:paraId="41183EC7">
      <w:pPr>
        <w:ind w:left="400" w:leftChars="200" w:firstLine="0" w:firstLineChars="0"/>
      </w:pPr>
    </w:p>
    <w:p w14:paraId="54CFD579">
      <w:pPr>
        <w:ind w:left="400" w:leftChars="200" w:firstLine="0" w:firstLineChars="0"/>
      </w:pPr>
    </w:p>
    <w:p w14:paraId="73939712">
      <w:pPr>
        <w:ind w:left="400" w:leftChars="200" w:firstLine="0" w:firstLineChars="0"/>
      </w:pPr>
    </w:p>
    <w:p w14:paraId="10024CF1">
      <w:pPr>
        <w:ind w:left="400" w:leftChars="200" w:firstLine="0" w:firstLineChars="0"/>
      </w:pPr>
    </w:p>
    <w:p w14:paraId="6BEE68C6">
      <w:pPr>
        <w:ind w:left="400" w:leftChars="200" w:firstLine="0" w:firstLineChars="0"/>
      </w:pPr>
    </w:p>
    <w:p w14:paraId="2DB55EBA">
      <w:pPr>
        <w:ind w:left="400" w:leftChars="200" w:firstLine="0" w:firstLineChars="0"/>
      </w:pPr>
    </w:p>
    <w:p w14:paraId="67DA791E">
      <w:pPr>
        <w:ind w:left="400" w:leftChars="200" w:firstLine="0" w:firstLineChars="0"/>
      </w:pPr>
    </w:p>
    <w:p w14:paraId="69C700D7">
      <w:pPr>
        <w:ind w:left="400" w:leftChars="200" w:firstLine="0" w:firstLineChars="0"/>
      </w:pPr>
    </w:p>
    <w:p w14:paraId="76012BC8">
      <w:pPr>
        <w:ind w:left="400" w:leftChars="200" w:firstLine="0" w:firstLineChars="0"/>
      </w:pPr>
    </w:p>
    <w:p w14:paraId="25175DFF">
      <w:pPr>
        <w:ind w:left="400" w:leftChars="200" w:firstLine="0" w:firstLineChars="0"/>
      </w:pPr>
    </w:p>
    <w:p w14:paraId="7C77D66D">
      <w:pPr>
        <w:ind w:left="400" w:leftChars="200" w:firstLine="0" w:firstLineChars="0"/>
      </w:pPr>
    </w:p>
    <w:p w14:paraId="096562DA">
      <w:pPr>
        <w:ind w:left="400" w:leftChars="200" w:firstLine="0" w:firstLineChars="0"/>
      </w:pPr>
    </w:p>
    <w:p w14:paraId="578623DF">
      <w:r>
        <w:rPr>
          <w:rFonts w:hint="default"/>
          <w:lang w:val="en-US"/>
        </w:rPr>
        <w:t xml:space="preserve">     </w:t>
      </w:r>
      <w:r>
        <w:drawing>
          <wp:inline distT="0" distB="0" distL="114300" distR="114300">
            <wp:extent cx="4751705" cy="3031490"/>
            <wp:effectExtent l="19050" t="19050" r="29845" b="228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5"/>
                    <a:stretch>
                      <a:fillRect/>
                    </a:stretch>
                  </pic:blipFill>
                  <pic:spPr>
                    <a:xfrm>
                      <a:off x="0" y="0"/>
                      <a:ext cx="4751705" cy="3031490"/>
                    </a:xfrm>
                    <a:prstGeom prst="rect">
                      <a:avLst/>
                    </a:prstGeom>
                    <a:noFill/>
                    <a:ln w="19050">
                      <a:solidFill>
                        <a:schemeClr val="tx1"/>
                      </a:solidFill>
                    </a:ln>
                  </pic:spPr>
                </pic:pic>
              </a:graphicData>
            </a:graphic>
          </wp:inline>
        </w:drawing>
      </w:r>
    </w:p>
    <w:p w14:paraId="75E4B30A"/>
    <w:p w14:paraId="6DAD1D83"/>
    <w:p w14:paraId="5CDF9396">
      <w:pPr>
        <w:ind w:left="200" w:leftChars="100" w:firstLine="0" w:firstLineChars="0"/>
      </w:pPr>
      <w:r>
        <w:drawing>
          <wp:inline distT="0" distB="0" distL="114300" distR="114300">
            <wp:extent cx="4832985" cy="3502025"/>
            <wp:effectExtent l="19050" t="19050" r="24765" b="349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6"/>
                    <a:stretch>
                      <a:fillRect/>
                    </a:stretch>
                  </pic:blipFill>
                  <pic:spPr>
                    <a:xfrm>
                      <a:off x="0" y="0"/>
                      <a:ext cx="4832985" cy="3502025"/>
                    </a:xfrm>
                    <a:prstGeom prst="rect">
                      <a:avLst/>
                    </a:prstGeom>
                    <a:noFill/>
                    <a:ln w="19050">
                      <a:solidFill>
                        <a:schemeClr val="tx1"/>
                      </a:solidFill>
                    </a:ln>
                  </pic:spPr>
                </pic:pic>
              </a:graphicData>
            </a:graphic>
          </wp:inline>
        </w:drawing>
      </w:r>
    </w:p>
    <w:sectPr>
      <w:pgSz w:w="11906" w:h="16838"/>
      <w:pgMar w:top="1440" w:right="1800" w:bottom="1440" w:left="1800" w:header="720" w:footer="720" w:gutter="0"/>
      <w:pgBorders>
        <w:top w:val="single" w:color="auto" w:sz="4" w:space="1"/>
        <w:left w:val="single" w:color="auto" w:sz="4" w:space="4"/>
        <w:bottom w:val="single" w:color="auto" w:sz="4" w:space="1"/>
        <w:right w:val="single" w:color="auto" w:sz="4" w:space="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SimSun">
    <w:altName w:val="汉仪书宋二KW"/>
    <w:panose1 w:val="02010600030101010101"/>
    <w:charset w:val="86"/>
    <w:family w:val="roman"/>
    <w:pitch w:val="variable"/>
    <w:sig w:usb0="00000003" w:usb1="288F0000" w:usb2="00000016" w:usb3="00000000" w:csb0="00040001" w:csb1="00000000"/>
  </w:font>
  <w:font w:name="Times New Roman Regular">
    <w:panose1 w:val="02020803070505020304"/>
    <w:charset w:val="00"/>
    <w:family w:val="auto"/>
    <w:pitch w:val="default"/>
    <w:sig w:usb0="E0002AEF" w:usb1="C0007841" w:usb2="00000009" w:usb3="00000000" w:csb0="400001FF" w:csb1="FFFF0000"/>
  </w:font>
  <w:font w:name="Times Regular">
    <w:panose1 w:val="00000500000000020000"/>
    <w:charset w:val="00"/>
    <w:family w:val="auto"/>
    <w:pitch w:val="default"/>
    <w:sig w:usb0="E00002FF" w:usb1="5000205A" w:usb2="00000000" w:usb3="00000000" w:csb0="2000019F" w:csb1="4F010000"/>
  </w:font>
  <w:font w:name="Times New Roman Bold">
    <w:panose1 w:val="02020803070505020304"/>
    <w:charset w:val="00"/>
    <w:family w:val="auto"/>
    <w:pitch w:val="default"/>
    <w:sig w:usb0="E0002AEF" w:usb1="C0007841"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741BE"/>
    <w:rsid w:val="3A6741BE"/>
    <w:rsid w:val="69FFC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Office_6.11.0.8608_F1E327BC-269C-435d-A152-05C5408002CA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2026-02-25T19:52:00Z</dcterms:created>
  <dc:creator>lalita yadav</dc:creator>
  <cp:lastModifiedBy>lalita yadav</cp:lastModifiedBy>
  <dcterms:modified xsi:type="dcterms:W3CDTF">2026-02-25T20:14:58Z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1033-6.11.0.8608</vt:lpwstr>
  </property>
  <property fmtid="{D5CDD505-2E9C-101B-9397-08002B2CF9AE}" pid="3" name="ICV">
    <vt:lpwstr>1F5519EB3A36121E9D059F6920F450F9_41</vt:lpwstr>
  </property>
</Properties>
</file>